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CB08B">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3月8</w:t>
      </w:r>
      <w:bookmarkStart w:id="0" w:name="_GoBack"/>
      <w:bookmarkEnd w:id="0"/>
      <w:r>
        <w:rPr>
          <w:rFonts w:hint="eastAsia" w:ascii="华文宋体" w:hAnsi="华文宋体" w:eastAsia="华文宋体" w:cs="华文宋体"/>
          <w:color w:val="000000" w:themeColor="text1"/>
          <w:sz w:val="22"/>
          <w:szCs w:val="22"/>
          <w14:textFill>
            <w14:solidFill>
              <w14:schemeClr w14:val="tx1"/>
            </w14:solidFill>
          </w14:textFill>
        </w:rPr>
        <w:t>日上午，创新创业学院在浙商大学生创业园举办</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商大创想会</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，主题为</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AI重构人才评估新范式，寻找你的创业合伙人</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。余琛老师作主题分享，现场连线猎聘AI面试产品负责人，并组织学生进行AI面试体验。</w:t>
      </w:r>
    </w:p>
    <w:p w14:paraId="017CB3E9">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3月13日，创新创业学院举办第十二期创业班师生座谈会。</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副院长</w:t>
      </w:r>
      <w:r>
        <w:rPr>
          <w:rFonts w:hint="eastAsia" w:ascii="华文宋体" w:hAnsi="华文宋体" w:eastAsia="华文宋体" w:cs="华文宋体"/>
          <w:color w:val="000000" w:themeColor="text1"/>
          <w:sz w:val="22"/>
          <w:szCs w:val="22"/>
          <w14:textFill>
            <w14:solidFill>
              <w14:schemeClr w14:val="tx1"/>
            </w14:solidFill>
          </w14:textFill>
        </w:rPr>
        <w:t>陆诤岚与学生围绕AI时代能力培养、创业沙龙形式改进</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以</w:t>
      </w:r>
      <w:r>
        <w:rPr>
          <w:rFonts w:hint="eastAsia" w:ascii="华文宋体" w:hAnsi="华文宋体" w:eastAsia="华文宋体" w:cs="华文宋体"/>
          <w:color w:val="000000" w:themeColor="text1"/>
          <w:sz w:val="22"/>
          <w:szCs w:val="22"/>
          <w14:textFill>
            <w14:solidFill>
              <w14:schemeClr w14:val="tx1"/>
            </w14:solidFill>
          </w14:textFill>
        </w:rPr>
        <w:t>及备赛“希望杯”等话题进行交流。</w:t>
      </w:r>
    </w:p>
    <w:p w14:paraId="334154DF">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3月19日，</w:t>
      </w:r>
      <w:r>
        <w:rPr>
          <w:rFonts w:hint="eastAsia" w:ascii="华文宋体" w:hAnsi="华文宋体" w:eastAsia="华文宋体" w:cs="华文宋体"/>
          <w:color w:val="000000" w:themeColor="text1"/>
          <w:sz w:val="22"/>
          <w:szCs w:val="22"/>
          <w14:textFill>
            <w14:solidFill>
              <w14:schemeClr w14:val="tx1"/>
            </w14:solidFill>
          </w14:textFill>
        </w:rPr>
        <w:t>“商创钱潮”浙商大学生创业园开始试运营。园区依托浙江工商大学，由创新创业学院与杭州互动创城园区管理有限公司联合运营，位于金沙港生活区清风苑3楼，为学生和校友提供创业空间、资源对接及创业服务。</w:t>
      </w:r>
    </w:p>
    <w:p w14:paraId="57B511E6">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3月26日，第三十四期“商创汇”创业沙龙举行，聚焦亚马逊运营实战，特邀亿级操盘手陆贤斌与学生团队交流分享。</w:t>
      </w:r>
    </w:p>
    <w:p w14:paraId="6F850EF1">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4月11日，创新创业学院网络创业培训（直播版）在A112开班，国家级培训师徐珍以“学中练、练中创”模式授课，学员分组组建创业团队。</w:t>
      </w:r>
    </w:p>
    <w:p w14:paraId="090FF1AE">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4月16日，“商创未来”大学生创新大赛暨2025中国国际大学生创新大赛校赛决赛路演举行。经初赛、复赛选拔，共51个项目入围决赛评审，最终《斛启未来</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农业新质生产力赋能石斛腾飞的践行者》等24个项目获评金奖，另评出银奖27项、铜奖59项。</w:t>
      </w:r>
    </w:p>
    <w:p w14:paraId="12A3D603">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4月23日，创新创业学院在下沙校区A117教室举办第十三期创业实验班招生宣讲会。</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副院长</w:t>
      </w:r>
      <w:r>
        <w:rPr>
          <w:rFonts w:hint="eastAsia" w:ascii="华文宋体" w:hAnsi="华文宋体" w:eastAsia="华文宋体" w:cs="华文宋体"/>
          <w:color w:val="000000" w:themeColor="text1"/>
          <w:sz w:val="22"/>
          <w:szCs w:val="22"/>
          <w14:textFill>
            <w14:solidFill>
              <w14:schemeClr w14:val="tx1"/>
            </w14:solidFill>
          </w14:textFill>
        </w:rPr>
        <w:t>陆诤岚介绍培养方向与政策资源，郭传慧</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老师</w:t>
      </w:r>
      <w:r>
        <w:rPr>
          <w:rFonts w:hint="eastAsia" w:ascii="华文宋体" w:hAnsi="华文宋体" w:eastAsia="华文宋体" w:cs="华文宋体"/>
          <w:color w:val="000000" w:themeColor="text1"/>
          <w:sz w:val="22"/>
          <w:szCs w:val="22"/>
          <w14:textFill>
            <w14:solidFill>
              <w14:schemeClr w14:val="tx1"/>
            </w14:solidFill>
          </w14:textFill>
        </w:rPr>
        <w:t>讲解课程安排。现场进行互动答疑。</w:t>
      </w:r>
    </w:p>
    <w:p w14:paraId="3CCD3EB8">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5月7日，创新创业学院举办第四届商创集市。本届集市以“创想无界，商创未来”为主题，共设55个商铺，涵盖手工艺品、风味美食、劳动教育项目展等类型。</w:t>
      </w:r>
    </w:p>
    <w:p w14:paraId="44E95AD2">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5月17日，创新创业学院在下沙校区经济楼举办“商大创想会</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AI赋能创业</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智能产品创新”活动，近70名学生在余琛老师带领下学习产品思维对创业的重要性。</w:t>
      </w:r>
    </w:p>
    <w:p w14:paraId="45AE75E0">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5月18日，创新创业学院网络创业培训课程结业。本次培训以直播为核心，特邀国家级网络创业培训师徐珍授课，通过“线上+线下”“理论+实操”模式，帮助学员掌握直播运营核心技能。</w:t>
      </w:r>
    </w:p>
    <w:p w14:paraId="7D46B502">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5月21日，创新创业学院第十三期创业实验班录取工作完成，共录取36人</w:t>
      </w:r>
      <w:r>
        <w:rPr>
          <w:rFonts w:hint="eastAsia" w:ascii="华文宋体" w:hAnsi="华文宋体" w:eastAsia="华文宋体" w:cs="华文宋体"/>
          <w:color w:val="000000" w:themeColor="text1"/>
          <w:sz w:val="22"/>
          <w:szCs w:val="22"/>
          <w:lang w:eastAsia="zh-CN"/>
          <w14:textFill>
            <w14:solidFill>
              <w14:schemeClr w14:val="tx1"/>
            </w14:solidFill>
          </w14:textFill>
        </w:rPr>
        <w:t>。</w:t>
      </w:r>
    </w:p>
    <w:p w14:paraId="6D68350D">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5月21日</w:t>
      </w:r>
      <w:r>
        <w:rPr>
          <w:rFonts w:hint="eastAsia" w:ascii="华文宋体" w:hAnsi="华文宋体" w:eastAsia="华文宋体" w:cs="华文宋体"/>
          <w:color w:val="000000" w:themeColor="text1"/>
          <w:sz w:val="22"/>
          <w:szCs w:val="22"/>
          <w14:textFill>
            <w14:solidFill>
              <w14:schemeClr w14:val="tx1"/>
            </w14:solidFill>
          </w14:textFill>
        </w:rPr>
        <w:t>，举办第三十五期“商创汇”创业沙龙，巨岩科技创始人兼CEO、</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优秀</w:t>
      </w:r>
      <w:r>
        <w:rPr>
          <w:rFonts w:hint="eastAsia" w:ascii="华文宋体" w:hAnsi="华文宋体" w:eastAsia="华文宋体" w:cs="华文宋体"/>
          <w:color w:val="000000" w:themeColor="text1"/>
          <w:sz w:val="22"/>
          <w:szCs w:val="22"/>
          <w14:textFill>
            <w14:solidFill>
              <w14:schemeClr w14:val="tx1"/>
            </w14:solidFill>
          </w14:textFill>
        </w:rPr>
        <w:t>校友谢欣应邀作“AI时代，非技术类人才如何实战创业”主题分享，现场为其颁发创业导师聘书。</w:t>
      </w:r>
    </w:p>
    <w:p w14:paraId="1F04F82F">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6月4日，创新创业学院与后勤中心联合举办劳动教育项目“花草种植与收割”单元，学生在专业老师指导下开展种植实践。</w:t>
      </w:r>
    </w:p>
    <w:p w14:paraId="38C74A8E">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6月18日，创新创业学院（章乃器学院、创客商学院）2025届学生毕业典礼在B131举行。</w:t>
      </w:r>
    </w:p>
    <w:p w14:paraId="25551A3F">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6月27日，创新创业学院在A112教室举行2025年暑期社会实践“创业者说”动员大会。人文学院李至颖、校友办郑玉玲、创新创业学院刘险得及学生代表作经验分享与动员，院长杨帅回顾活动意义并提出采访要求。</w:t>
      </w:r>
    </w:p>
    <w:p w14:paraId="7C760C0A">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6月30日，创新创业学院第十三期创业实验班开班仪式在浙商大学生创业园路演厅举行。</w:t>
      </w:r>
    </w:p>
    <w:p w14:paraId="3AFA0731">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7月24日，创新创业学院及商创钱潮·浙商大学生创业园走访城投资产·未来数智港。双方围绕共建创新创业基地进行座谈交流，达成校企合作初步共识，并举行“浙江工商大学创新创业实践基地”授牌仪式。创新创业学院院长杨帅、创业实践管理科主管刘险得、浙商大创业园运营负责人王乐羲、城投资产集团党委书记、董事长蔡宏华参加活动。</w:t>
      </w:r>
    </w:p>
    <w:p w14:paraId="0249944B">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7月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16日</w:t>
      </w:r>
      <w:r>
        <w:rPr>
          <w:rFonts w:hint="eastAsia" w:ascii="华文宋体" w:hAnsi="华文宋体" w:eastAsia="华文宋体" w:cs="华文宋体"/>
          <w:color w:val="000000" w:themeColor="text1"/>
          <w:sz w:val="22"/>
          <w:szCs w:val="22"/>
          <w14:textFill>
            <w14:solidFill>
              <w14:schemeClr w14:val="tx1"/>
            </w14:solidFill>
          </w14:textFill>
        </w:rPr>
        <w:t>，在“农行杯”浙江省国际大学生创新大赛（2025）决赛中，我校16个项目晋级决赛，获金奖4项、银奖12项。金奖项目为：统计与数学学院《玄影智构——三维创新驱动的AI动画生成破局者》、金融学院《如斛添翼</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农业新质生产力赋能石斛腾飞的践行者》、信息与电子工程学院《鉴·筑</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开创历史建筑智能检测新纪元》《恒安智卫——骑行路态感知与防卫的探索者》。</w:t>
      </w:r>
    </w:p>
    <w:p w14:paraId="536766C8">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8月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28日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，创新创业学院举行暑期“创业者说”系列访谈，采访我校2006级会计学院校友、宝盛控股集团总裁沈斌峰，本次访谈主题是“传承与创新”。</w:t>
      </w:r>
    </w:p>
    <w:p w14:paraId="0932ECC1">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8月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28日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，创新创业学院举行暑期“创业者说”系列访谈，采访我校工商管理学院15级企业管理专业校友、杭州新生代教育科技有限公司总经理马书诣，本次访谈主题是“创业经历与创新思维”。</w:t>
      </w:r>
    </w:p>
    <w:p w14:paraId="79A1DC05">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9</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3日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，创新创业学院举行暑期“创业者说”系列访谈，采访我校2014届财务会计学院校友、银江资本总经理梁式纯，本次访谈主题是“职业转型与投资心路”。</w:t>
      </w:r>
    </w:p>
    <w:p w14:paraId="6E72EAAD">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9</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3日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，创新创业学院举行暑期“创业者说”系列访谈，采访我校艺术设计学院校友、杭州白垩文化创意有限公司主理人卢炳哲，本次访谈主题是“设计师创业与差异化竞争”。</w:t>
      </w:r>
    </w:p>
    <w:p w14:paraId="31C0E17B">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9</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4日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，创新创业学院举行暑期“创业者说”系列访谈，采访我校1978级视频系校友、宁波海太工贸有限公司董事长俞冲，本次访谈主题是“人生三阶段论与回报母校”。</w:t>
      </w:r>
    </w:p>
    <w:p w14:paraId="02220B49">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9</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4日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，创新创业学院举行暑期“创业者说”系列访谈，采访我校校友、杭州三赢人力资源服务公司董事长王莉，本次访谈主题是“职业转型与创业务实”。</w:t>
      </w:r>
    </w:p>
    <w:p w14:paraId="590D22EB">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9</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6日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，创新创业学院举行暑期“创业者说”系列访谈，采访我校校友、杭州千来品牌管理有限公司总经理许旦杨，本次访谈主题是“大学生创业准备与软实力”。</w:t>
      </w:r>
    </w:p>
    <w:p w14:paraId="1A780BE9">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9</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6日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，创新创业学院举行暑期“创业者说”系列访谈，采访浙大管理心理学博士、浙江量谷公司创始人、浙江工商大学创业实验班导师马可一，本次访谈主题是“职业转型与管理智慧”。</w:t>
      </w:r>
    </w:p>
    <w:p w14:paraId="50C23010">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9</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12日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，创新创业学院举行暑期“创业者说”系列访谈，采访我校校友、中旭教育公开课导师李晓春，本次访谈主题是“思维转变与创业准备”。</w:t>
      </w:r>
    </w:p>
    <w:p w14:paraId="4E27B635">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9</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12日</w:t>
      </w:r>
      <w:r>
        <w:rPr>
          <w:rFonts w:hint="eastAsia" w:ascii="华文宋体" w:hAnsi="华文宋体" w:eastAsia="华文宋体" w:cs="华文宋体"/>
          <w:color w:val="000000" w:themeColor="text1"/>
          <w:sz w:val="22"/>
          <w:szCs w:val="22"/>
          <w14:textFill>
            <w14:solidFill>
              <w14:schemeClr w14:val="tx1"/>
            </w14:solidFill>
          </w14:textFill>
        </w:rPr>
        <w:t>，创新创业学院举行暑期“创业者说”系列访谈，采访我校2004级法学院校友、义乌市陆港集团董事长丁宁，主题为“职业规划与就业心态”。</w:t>
      </w:r>
    </w:p>
    <w:p w14:paraId="25D2444B">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9月8日至13日，创新创业学院第十三期创业实验班短学期顺利结束，多位企业家与创业导师围绕创业实务、商业计划书、互联网思维等主题授课，并组织学员赴数字街区、乡村实地考察。</w:t>
      </w:r>
    </w:p>
    <w:p w14:paraId="544315C5">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10月15日，创新创业学院第十三期创业实验班在</w:t>
      </w:r>
      <w:r>
        <w:rPr>
          <w:rFonts w:hint="eastAsia" w:ascii="华文宋体" w:hAnsi="华文宋体" w:eastAsia="华文宋体" w:cs="华文宋体"/>
          <w:color w:val="000000" w:themeColor="text1"/>
          <w:kern w:val="2"/>
          <w:sz w:val="22"/>
          <w:szCs w:val="22"/>
          <w:lang w:val="en-US" w:eastAsia="zh-CN" w:bidi="ar-SA"/>
          <w14:textFill>
            <w14:solidFill>
              <w14:schemeClr w14:val="tx1"/>
            </w14:solidFill>
          </w14:textFill>
        </w:rPr>
        <w:t>创业教育中心主任</w:t>
      </w:r>
      <w:r>
        <w:rPr>
          <w:rFonts w:hint="eastAsia" w:ascii="华文宋体" w:hAnsi="华文宋体" w:eastAsia="华文宋体" w:cs="华文宋体"/>
          <w:color w:val="000000" w:themeColor="text1"/>
          <w:sz w:val="22"/>
          <w:szCs w:val="22"/>
          <w14:textFill>
            <w14:solidFill>
              <w14:schemeClr w14:val="tx1"/>
            </w14:solidFill>
          </w14:textFill>
        </w:rPr>
        <w:t>余琛老师带领下赴钱塘绿岛参观考察，创始人钱总与学员进行分享交流。</w:t>
      </w:r>
    </w:p>
    <w:p w14:paraId="713581C3">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10月15日，中国国际大学生创新大赛（2025）全国总决赛在郑州大学落幕。我校参赛团队斩获金奖2项、银奖2项、铜奖1项。统计与数据科学学院、计算机科学与技术学院项目《玄影智构——三维创新驱动的AI动画生成破局者》，信息与电子工程学院、萨塞克斯人工智能学院项目《恒安智卫——骑行路态感知与防卫的探索者》获金奖。10月16日，校长王永贵慰问参赛师生并召开赛事总结交流会。</w:t>
      </w:r>
    </w:p>
    <w:p w14:paraId="3B275E9E">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10月15日，创新创业学院与后勤中心联合举办劳动教育课程，以向日葵收割为主题，在商大向日葵花田开展知识讲解与实践操作。</w:t>
      </w:r>
    </w:p>
    <w:p w14:paraId="213EEBC2">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10月17日，创新创业学院2025-2026第一期《网络创业培训》（直播版）在教学楼D122正式开班。经前期报名与审批，共有30名学生参与本次课程，特邀国家级网络创业培训师白秀珍授课。</w:t>
      </w:r>
    </w:p>
    <w:p w14:paraId="28C83C1D">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10月18日至19日，创新创业学院“躬耕田园·创美成长”乡村劳动教育课程在安吉县大竹园村、横山坞村、碧门村开展，35名学生参与。活动涵盖乡村振兴示范村调研、青年创业者交流、乡野创意插花实践等环节。</w:t>
      </w:r>
    </w:p>
    <w:p w14:paraId="21D1C2E1">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10月22日，创新创业学院第十三期创业实验班在</w:t>
      </w:r>
      <w:r>
        <w:rPr>
          <w:rFonts w:hint="eastAsia" w:ascii="华文宋体" w:hAnsi="华文宋体" w:eastAsia="华文宋体" w:cs="华文宋体"/>
          <w:color w:val="000000" w:themeColor="text1"/>
          <w:kern w:val="2"/>
          <w:sz w:val="22"/>
          <w:szCs w:val="22"/>
          <w:lang w:val="en-US" w:eastAsia="zh-CN" w:bidi="ar-SA"/>
          <w14:textFill>
            <w14:solidFill>
              <w14:schemeClr w14:val="tx1"/>
            </w14:solidFill>
          </w14:textFill>
        </w:rPr>
        <w:t>创业教育中心主任</w:t>
      </w:r>
      <w:r>
        <w:rPr>
          <w:rFonts w:hint="eastAsia" w:ascii="华文宋体" w:hAnsi="华文宋体" w:eastAsia="华文宋体" w:cs="华文宋体"/>
          <w:color w:val="000000" w:themeColor="text1"/>
          <w:sz w:val="22"/>
          <w:szCs w:val="22"/>
          <w14:textFill>
            <w14:solidFill>
              <w14:schemeClr w14:val="tx1"/>
            </w14:solidFill>
          </w14:textFill>
        </w:rPr>
        <w:t>余琛老师带领下赴“王的手创”参观学习，了解非遗技艺的现代转化路径与商业模式。</w:t>
      </w:r>
    </w:p>
    <w:p w14:paraId="4E5CB467">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10月23日，第十三期创业实验班在李靖华教授带领下，赴杭州九阳总部开展实践教学，深入了解企业产品开发流程与创新文化。</w:t>
      </w:r>
    </w:p>
    <w:p w14:paraId="79089A43">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10月29日，创新创业学院第十三期创业实验班在</w:t>
      </w:r>
      <w:r>
        <w:rPr>
          <w:rFonts w:hint="eastAsia" w:ascii="华文宋体" w:hAnsi="华文宋体" w:eastAsia="华文宋体" w:cs="华文宋体"/>
          <w:color w:val="000000" w:themeColor="text1"/>
          <w:kern w:val="2"/>
          <w:sz w:val="22"/>
          <w:szCs w:val="22"/>
          <w:lang w:val="en-US" w:eastAsia="zh-CN" w:bidi="ar-SA"/>
          <w14:textFill>
            <w14:solidFill>
              <w14:schemeClr w14:val="tx1"/>
            </w14:solidFill>
          </w14:textFill>
        </w:rPr>
        <w:t>创业教育中心主任</w:t>
      </w:r>
      <w:r>
        <w:rPr>
          <w:rFonts w:hint="eastAsia" w:ascii="华文宋体" w:hAnsi="华文宋体" w:eastAsia="华文宋体" w:cs="华文宋体"/>
          <w:color w:val="000000" w:themeColor="text1"/>
          <w:sz w:val="22"/>
          <w:szCs w:val="22"/>
          <w14:textFill>
            <w14:solidFill>
              <w14:schemeClr w14:val="tx1"/>
            </w14:solidFill>
          </w14:textFill>
        </w:rPr>
        <w:t>余琛老师带领下赴千年舟集团参观考察，集团董事长陆铜华与学员进行分享交流。</w:t>
      </w:r>
    </w:p>
    <w:p w14:paraId="18047A8C">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11</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5</w:t>
      </w:r>
      <w:r>
        <w:rPr>
          <w:rFonts w:hint="eastAsia" w:ascii="华文宋体" w:hAnsi="华文宋体" w:eastAsia="华文宋体" w:cs="华文宋体"/>
          <w:color w:val="000000" w:themeColor="text1"/>
          <w:sz w:val="22"/>
          <w:szCs w:val="22"/>
          <w14:textFill>
            <w14:solidFill>
              <w14:schemeClr w14:val="tx1"/>
            </w14:solidFill>
          </w14:textFill>
        </w:rPr>
        <w:t>日，创新创业学院举办第十三期创业班师生座谈会</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围绕课程优化、AI时代能力培养、创业实践等话题进行交流</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副院长</w:t>
      </w:r>
      <w:r>
        <w:rPr>
          <w:rFonts w:hint="eastAsia" w:ascii="华文宋体" w:hAnsi="华文宋体" w:eastAsia="华文宋体" w:cs="华文宋体"/>
          <w:color w:val="000000" w:themeColor="text1"/>
          <w:sz w:val="22"/>
          <w:szCs w:val="22"/>
          <w14:textFill>
            <w14:solidFill>
              <w14:schemeClr w14:val="tx1"/>
            </w14:solidFill>
          </w14:textFill>
        </w:rPr>
        <w:t>陆诤岚</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参加交流活动</w:t>
      </w:r>
      <w:r>
        <w:rPr>
          <w:rFonts w:hint="eastAsia" w:ascii="华文宋体" w:hAnsi="华文宋体" w:eastAsia="华文宋体" w:cs="华文宋体"/>
          <w:color w:val="000000" w:themeColor="text1"/>
          <w:sz w:val="22"/>
          <w:szCs w:val="22"/>
          <w14:textFill>
            <w14:solidFill>
              <w14:schemeClr w14:val="tx1"/>
            </w14:solidFill>
          </w14:textFill>
        </w:rPr>
        <w:t>。</w:t>
      </w:r>
    </w:p>
    <w:p w14:paraId="75E35A5F">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11月12日，2025年杭州钱塘区大学生创业成长营（雏鹰班）暨第三十六期“商创汇”创业沙龙在浙商大学生创业园举行。活动邀请钱塘人社相关负责人作政策解读，杭州市创业导师成蓉作企业注册与政策申报专题分享，来自全校各学院的50余名学生参加。</w:t>
      </w:r>
    </w:p>
    <w:p w14:paraId="4385DAC5">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11</w:t>
      </w:r>
      <w:r>
        <w:rPr>
          <w:rFonts w:hint="eastAsia" w:ascii="华文宋体" w:hAnsi="华文宋体" w:eastAsia="华文宋体" w:cs="华文宋体"/>
          <w:color w:val="000000" w:themeColor="text1"/>
          <w:sz w:val="22"/>
          <w:szCs w:val="22"/>
          <w14:textFill>
            <w14:solidFill>
              <w14:schemeClr w14:val="tx1"/>
            </w14:solidFill>
          </w14:textFill>
        </w:rPr>
        <w:t>月</w:t>
      </w:r>
      <w:r>
        <w:rPr>
          <w:rFonts w:hint="eastAsia" w:ascii="华文宋体" w:hAnsi="华文宋体" w:eastAsia="华文宋体" w:cs="华文宋体"/>
          <w:color w:val="000000" w:themeColor="text1"/>
          <w:sz w:val="22"/>
          <w:szCs w:val="22"/>
          <w:lang w:val="en-US" w:eastAsia="zh-CN"/>
          <w14:textFill>
            <w14:solidFill>
              <w14:schemeClr w14:val="tx1"/>
            </w14:solidFill>
          </w14:textFill>
        </w:rPr>
        <w:t>13日</w:t>
      </w:r>
      <w:r>
        <w:rPr>
          <w:rFonts w:hint="eastAsia" w:ascii="华文宋体" w:hAnsi="华文宋体" w:eastAsia="华文宋体" w:cs="华文宋体"/>
          <w:color w:val="000000" w:themeColor="text1"/>
          <w:sz w:val="22"/>
          <w:szCs w:val="22"/>
          <w14:textFill>
            <w14:solidFill>
              <w14:schemeClr w14:val="tx1"/>
            </w14:solidFill>
          </w14:textFill>
        </w:rPr>
        <w:t>，第五届商创集市圆满落幕。本届集市为期两天，共设62家商铺，总流水突破8万元，单家商铺最高流水近9000元，涵盖手工文创、环球美食、潮玩互动、非遗体验等品类，劳动教育成果展同步亮相。</w:t>
      </w:r>
    </w:p>
    <w:p w14:paraId="3EE34675">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11月27日至29日，第十届全国财经院校创新创业大赛在南京财经大学举行。我校信息与电子工程学院、萨塞克斯人工智能学院选送的项目《智润农澜——大黄鱼养殖污物清除及资源化利用服务系统》获全国一等奖，《声联智检——基于无线声源定位技术的传动装置故障检测系统》获全国二等奖。</w:t>
      </w:r>
    </w:p>
    <w:p w14:paraId="0C38EC42">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12月4日，亿咖通科技有限公司产品总监朱超应邀走进《新产品开发管理》课堂，为第十三期创业实验班作题为“智能汽车产品战略规划和管理分享”的讲座。</w:t>
      </w:r>
    </w:p>
    <w:p w14:paraId="7EF6B7BD">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12月17日，第三十七期“商创汇”创业沙龙在浙商大学生创业园举行。杭州质数云创科技有限公司CEO储华应邀作“拆解大学生创业0-1：不踩坑的底层逻辑”主题分享。</w:t>
      </w:r>
    </w:p>
    <w:p w14:paraId="605D78F4">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14:textFill>
            <w14:solidFill>
              <w14:schemeClr w14:val="tx1"/>
            </w14:solidFill>
          </w14:textFill>
        </w:rPr>
        <w:t>12月25日，校长王永贵一行走访调研商创钱潮·浙商大学生创业园，听取园区建设运营及企业孵化情况汇报，实地考察智炬（杭州）人工智能科技有限责任公司等入驻企业，与创业团队交流。创新创业学院院长杨帅、创业实践科主管刘险得、浙商大学生创业园总经理王乐羲等陪同调研。</w:t>
      </w:r>
    </w:p>
    <w:p w14:paraId="345F4C65">
      <w:pPr>
        <w:numPr>
          <w:ilvl w:val="0"/>
          <w:numId w:val="1"/>
        </w:numPr>
        <w:ind w:left="425" w:leftChars="0" w:hanging="425" w:firstLineChars="0"/>
        <w:rPr>
          <w:rFonts w:hint="eastAsia" w:ascii="华文宋体" w:hAnsi="华文宋体" w:eastAsia="华文宋体" w:cs="华文宋体"/>
          <w:color w:val="000000" w:themeColor="text1"/>
          <w:sz w:val="22"/>
          <w:szCs w:val="22"/>
          <w14:textFill>
            <w14:solidFill>
              <w14:schemeClr w14:val="tx1"/>
            </w14:solidFill>
          </w14:textFill>
        </w:rPr>
      </w:pPr>
      <w:r>
        <w:rPr>
          <w:rFonts w:hint="eastAsia" w:ascii="华文宋体" w:hAnsi="华文宋体" w:eastAsia="华文宋体" w:cs="华文宋体"/>
          <w:color w:val="000000" w:themeColor="text1"/>
          <w:sz w:val="22"/>
          <w:szCs w:val="22"/>
          <w:lang w:val="en-US" w:eastAsia="zh-CN"/>
          <w14:textFill>
            <w14:solidFill>
              <w14:schemeClr w14:val="tx1"/>
            </w14:solidFill>
          </w14:textFill>
        </w:rPr>
        <w:t>12月29日</w:t>
      </w:r>
      <w:r>
        <w:rPr>
          <w:rFonts w:hint="eastAsia" w:ascii="华文宋体" w:hAnsi="华文宋体" w:eastAsia="华文宋体" w:cs="华文宋体"/>
          <w:color w:val="000000" w:themeColor="text1"/>
          <w:sz w:val="22"/>
          <w:szCs w:val="22"/>
          <w14:textFill>
            <w14:solidFill>
              <w14:schemeClr w14:val="tx1"/>
            </w14:solidFill>
          </w14:textFill>
        </w:rPr>
        <w:t>，商创钱潮·浙商大学生创业园入选2025年杭州市级大学生创业园。园区由创新创业学院与杭州互动创城园区管理有限公司共建，总面积2100平方米，累计入驻大学生创业企业43家，打造</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创业课程-创业竞赛-创业孵化基金-创业实验班-创业园区</w:t>
      </w:r>
      <w:r>
        <w:rPr>
          <w:rFonts w:hint="eastAsia" w:ascii="华文宋体" w:hAnsi="华文宋体" w:eastAsia="华文宋体" w:cs="华文宋体"/>
          <w:color w:val="000000" w:themeColor="text1"/>
          <w:sz w:val="22"/>
          <w:szCs w:val="22"/>
          <w:lang w:eastAsia="zh-CN"/>
          <w14:textFill>
            <w14:solidFill>
              <w14:schemeClr w14:val="tx1"/>
            </w14:solidFill>
          </w14:textFill>
        </w:rPr>
        <w:t>”</w:t>
      </w:r>
      <w:r>
        <w:rPr>
          <w:rFonts w:hint="eastAsia" w:ascii="华文宋体" w:hAnsi="华文宋体" w:eastAsia="华文宋体" w:cs="华文宋体"/>
          <w:color w:val="000000" w:themeColor="text1"/>
          <w:sz w:val="22"/>
          <w:szCs w:val="22"/>
          <w14:textFill>
            <w14:solidFill>
              <w14:schemeClr w14:val="tx1"/>
            </w14:solidFill>
          </w14:textFill>
        </w:rPr>
        <w:t>五位一体生态体系。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DC8F67"/>
    <w:multiLevelType w:val="singleLevel"/>
    <w:tmpl w:val="40DC8F6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840E9"/>
    <w:rsid w:val="157840E9"/>
    <w:rsid w:val="15A25A4D"/>
    <w:rsid w:val="19DF45E3"/>
    <w:rsid w:val="1EA531A7"/>
    <w:rsid w:val="30A02E40"/>
    <w:rsid w:val="3222203C"/>
    <w:rsid w:val="356A1AE1"/>
    <w:rsid w:val="47961C66"/>
    <w:rsid w:val="564411DB"/>
    <w:rsid w:val="74795822"/>
    <w:rsid w:val="787E2E16"/>
    <w:rsid w:val="789B3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3708</Words>
  <Characters>3854</Characters>
  <Lines>0</Lines>
  <Paragraphs>0</Paragraphs>
  <TotalTime>3</TotalTime>
  <ScaleCrop>false</ScaleCrop>
  <LinksUpToDate>false</LinksUpToDate>
  <CharactersWithSpaces>3854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2026-03-04T06:04:00Z</dcterms:created>
  <dc:creator>清风</dc:creator>
  <cp:lastModifiedBy>清风</cp:lastModifiedBy>
  <dcterms:modified xsi:type="dcterms:W3CDTF">2026-03-11T08:04:12Z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4A1A5647EC88451FAB35A81E603DDF50_13</vt:lpwstr>
  </property>
  <property fmtid="{D5CDD505-2E9C-101B-9397-08002B2CF9AE}" pid="4" name="KSOTemplateDocerSaveRecord">
    <vt:lpwstr>eyJoZGlkIjoiMzEwNTM5NzYwMDRjMzkwZTVkZjY2ODkwMGIxNGU0OTUiLCJ1c2VySWQiOiI4MTQ3OTQ1NDgifQ==</vt:lpwstr>
  </property>
</Properties>
</file>